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CF00B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240190F7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14:paraId="7E5C3A40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232BB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502EF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5C752" w14:textId="77777777" w:rsidR="001F0BAA" w:rsidRPr="00983A42" w:rsidRDefault="00C44243" w:rsidP="00C44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74F66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прибирання </w:t>
            </w:r>
            <w:r w:rsidR="00983A42" w:rsidRPr="00983A42">
              <w:rPr>
                <w:rFonts w:ascii="Times New Roman" w:hAnsi="Times New Roman" w:cs="Times New Roman"/>
                <w:sz w:val="24"/>
                <w:szCs w:val="24"/>
              </w:rPr>
              <w:t xml:space="preserve"> за кодом ДК 021:2015: </w:t>
            </w:r>
            <w:r w:rsidR="00983A42" w:rsidRPr="00983A42">
              <w:rPr>
                <w:sz w:val="24"/>
                <w:szCs w:val="24"/>
              </w:rPr>
              <w:t xml:space="preserve"> 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90910000-9  (</w:t>
            </w:r>
            <w:r w:rsidR="00CB5BAF" w:rsidRPr="00CB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рибирання адміністративних будівель та їх прибудинкових територій, миття вікон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CB5BAF">
              <w:rPr>
                <w:bCs/>
                <w:sz w:val="24"/>
                <w:szCs w:val="24"/>
              </w:rPr>
              <w:t>)</w:t>
            </w:r>
            <w:r w:rsidR="00983A42" w:rsidRPr="00983A42"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1F0BAA" w:rsidRPr="001F0BAA" w14:paraId="5C3254A5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33A29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F03BB6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2FA74F" w14:textId="3F9DC9C9" w:rsidR="001F0BAA" w:rsidRPr="001F0BAA" w:rsidRDefault="001F0BAA" w:rsidP="00F7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447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-02-0</w:t>
            </w:r>
            <w:r w:rsidR="00447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F7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447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9629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</w:p>
        </w:tc>
      </w:tr>
      <w:tr w:rsidR="001F0BAA" w:rsidRPr="001F0BAA" w14:paraId="7040005E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E61AB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B404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FE02A4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F7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6CB82A69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7438D6D0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B0AA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B4E09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19E478" w14:textId="45952043" w:rsidR="00774E8E" w:rsidRDefault="00B915FF" w:rsidP="00991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Визначення очікуваної вартості предмета закупівлі здійснювалося на підставі фактичного надання послуг у попередніх періодах з урахуванням запланованих поточних завдань замовника, методом порівняння ринкових цін,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інтернет-ресурсу, аналізу раніше укладених договорів про надання даних послуг</w:t>
            </w:r>
            <w:r w:rsidR="00C21C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згідно цінових пропозицій отриманих від трьох </w:t>
            </w:r>
            <w:r w:rsidR="00447F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учасників</w:t>
            </w:r>
            <w:r w:rsidR="00C21C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Розрахунок очікуваної вартості предмета закупівлі здійснювався з урахуванням наявної площі будівель та прибудинкових територій, мінімальної заробітної плати на 202</w:t>
            </w:r>
            <w:r w:rsidR="00C21C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 та необхідної кількості працівників для забезпечення належного прибирання приміщень та прибудинкових територій Вінницької міської ради (інвентаризаційна справа на будівлю, витяг з Державного земельного кадастру про земельну ділянку, Закон України «Про Державний бюджет України на 202</w:t>
            </w:r>
            <w:r w:rsidR="00C21C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рік», збірник «Нормативи чисельності робітників, зайнятих обслуговуванням громадських будинків»).</w:t>
            </w:r>
          </w:p>
          <w:p w14:paraId="7B5E859D" w14:textId="165EF5D2" w:rsidR="009917C9" w:rsidRPr="00F13671" w:rsidRDefault="009917C9" w:rsidP="00991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предмета закупівлі складає     3</w:t>
            </w:r>
            <w:r w:rsidR="00C21CEF">
              <w:rPr>
                <w:rFonts w:ascii="Times New Roman" w:hAnsi="Times New Roman" w:cs="Times New Roman"/>
                <w:sz w:val="24"/>
                <w:szCs w:val="24"/>
              </w:rPr>
              <w:t xml:space="preserve"> 864906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грн.00 коп.</w:t>
            </w:r>
          </w:p>
        </w:tc>
      </w:tr>
      <w:tr w:rsidR="001F0BAA" w:rsidRPr="001F0BAA" w14:paraId="4EF44A75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5D04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481EB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D908CF" w14:textId="00999AC6" w:rsidR="00FA4E3E" w:rsidRDefault="00713751" w:rsidP="009B4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 </w:t>
            </w:r>
            <w:r w:rsidR="009B4154">
              <w:rPr>
                <w:rFonts w:ascii="Times New Roman" w:hAnsi="Times New Roman" w:cs="Times New Roman"/>
                <w:sz w:val="24"/>
                <w:szCs w:val="24"/>
              </w:rPr>
              <w:t xml:space="preserve">річної потреби та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кошторису на 202</w:t>
            </w:r>
            <w:r w:rsidR="00C21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3033D161" w14:textId="77777777" w:rsidR="009B4154" w:rsidRPr="009B4D03" w:rsidRDefault="009B4154" w:rsidP="009B4154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14:paraId="5E0ECE9D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94AA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112AC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2ECC9" w14:textId="77777777" w:rsidR="00FF0ECD" w:rsidRPr="00B94F2A" w:rsidRDefault="00FF0ECD" w:rsidP="00713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Послуг з прибирання приміщень </w:t>
            </w:r>
          </w:p>
          <w:p w14:paraId="5D62A25A" w14:textId="0F7B9A17" w:rsidR="001F0BAA" w:rsidRPr="00B94F2A" w:rsidRDefault="00FF0ECD" w:rsidP="0070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</w:t>
            </w:r>
            <w:r w:rsidR="00B67BBC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фактично наданих послуг у попередні періоди та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відповідно до потреб у забезпеченні утримання</w:t>
            </w:r>
            <w:r w:rsidR="007009CE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Вінницької міської ради в належному санітарно-гігієнічному стані з метою належного функціонування її структурних підрозділів 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>та з урахуванням вимог нормативних документів у цій сфері</w:t>
            </w:r>
            <w:r w:rsidR="00C21CEF">
              <w:rPr>
                <w:rFonts w:ascii="Times New Roman" w:hAnsi="Times New Roman" w:cs="Times New Roman"/>
                <w:sz w:val="24"/>
                <w:szCs w:val="24"/>
              </w:rPr>
              <w:t xml:space="preserve"> та зазначені в Додатку 3 до тендерної документації.</w:t>
            </w:r>
          </w:p>
          <w:p w14:paraId="2BFB2D8A" w14:textId="77777777" w:rsidR="00FE2E55" w:rsidRPr="009B4D03" w:rsidRDefault="00FE2E55" w:rsidP="00E3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Технічні та якісні характеристики Послуг з прибирання приміщень визначено на підставі фактично наданих послуг у попередні періоди та відповідно до потреб замовника у забезпеченні щоденного прибирання приміщень та прибудинкових територій Вінницької міської ради відповідно до чинних санітарних норм та правил гігієни, з метою забезпечення належних умов праці працівників Вінницької міської ради, комфортного перебування відвідувачів, утримання приміщень в належному санітарно-гігієнічному стані.</w:t>
            </w:r>
          </w:p>
        </w:tc>
      </w:tr>
    </w:tbl>
    <w:p w14:paraId="791941D0" w14:textId="77777777" w:rsidR="008A254F" w:rsidRPr="008A254F" w:rsidRDefault="008A254F" w:rsidP="008A254F">
      <w:pPr>
        <w:autoSpaceDE w:val="0"/>
        <w:autoSpaceDN w:val="0"/>
        <w:spacing w:before="40" w:after="40" w:line="240" w:lineRule="auto"/>
        <w:rPr>
          <w:rFonts w:ascii="Calibri" w:eastAsia="Times New Roman" w:hAnsi="Calibri" w:cs="Calibri"/>
          <w:lang w:eastAsia="uk-UA"/>
        </w:rPr>
      </w:pPr>
      <w:r w:rsidRPr="008A254F">
        <w:rPr>
          <w:rFonts w:ascii="Segoe UI" w:eastAsia="Times New Roman" w:hAnsi="Segoe UI" w:cs="Segoe UI"/>
          <w:sz w:val="20"/>
          <w:szCs w:val="20"/>
          <w:lang w:eastAsia="uk-UA"/>
        </w:rPr>
        <w:t xml:space="preserve"> </w:t>
      </w:r>
    </w:p>
    <w:p w14:paraId="58FEAE2A" w14:textId="77777777" w:rsidR="00453140" w:rsidRPr="008A254F" w:rsidRDefault="00453140" w:rsidP="008A254F"/>
    <w:sectPr w:rsidR="00453140" w:rsidRP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264C7"/>
    <w:rsid w:val="001C7DA3"/>
    <w:rsid w:val="001F0BAA"/>
    <w:rsid w:val="002B1867"/>
    <w:rsid w:val="002C63FD"/>
    <w:rsid w:val="00336387"/>
    <w:rsid w:val="0037784B"/>
    <w:rsid w:val="003B4258"/>
    <w:rsid w:val="00447FDC"/>
    <w:rsid w:val="00453140"/>
    <w:rsid w:val="005E0AEA"/>
    <w:rsid w:val="007009CE"/>
    <w:rsid w:val="00713751"/>
    <w:rsid w:val="00774E8E"/>
    <w:rsid w:val="007B2E56"/>
    <w:rsid w:val="00816C61"/>
    <w:rsid w:val="008770E1"/>
    <w:rsid w:val="00883771"/>
    <w:rsid w:val="00891064"/>
    <w:rsid w:val="008A0537"/>
    <w:rsid w:val="008A254F"/>
    <w:rsid w:val="00974F66"/>
    <w:rsid w:val="00983A42"/>
    <w:rsid w:val="009917C9"/>
    <w:rsid w:val="009B4154"/>
    <w:rsid w:val="009B4D03"/>
    <w:rsid w:val="00A84FD7"/>
    <w:rsid w:val="00AD183C"/>
    <w:rsid w:val="00B50DE1"/>
    <w:rsid w:val="00B67BBC"/>
    <w:rsid w:val="00B915FF"/>
    <w:rsid w:val="00B94F2A"/>
    <w:rsid w:val="00C21CEF"/>
    <w:rsid w:val="00C44243"/>
    <w:rsid w:val="00CB5BAF"/>
    <w:rsid w:val="00D626CB"/>
    <w:rsid w:val="00E248B6"/>
    <w:rsid w:val="00E36844"/>
    <w:rsid w:val="00E9046C"/>
    <w:rsid w:val="00EB7F33"/>
    <w:rsid w:val="00F13671"/>
    <w:rsid w:val="00F20FCE"/>
    <w:rsid w:val="00F67F29"/>
    <w:rsid w:val="00F7756C"/>
    <w:rsid w:val="00FA4E3E"/>
    <w:rsid w:val="00FC2C2D"/>
    <w:rsid w:val="00FE2E55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0F72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2025-02-05T13:17:00Z</dcterms:created>
  <dcterms:modified xsi:type="dcterms:W3CDTF">2025-02-05T13:17:00Z</dcterms:modified>
</cp:coreProperties>
</file>